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24"/>
        </w:rPr>
      </w:pPr>
      <w:r>
        <w:rPr>
          <w:rFonts w:cs="Times New Roman" w:ascii="Times New Roman" w:hAnsi="Times New Roman"/>
          <w:b/>
          <w:bCs/>
          <w:sz w:val="32"/>
          <w:szCs w:val="24"/>
        </w:rPr>
        <w:t>REGULAMIN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24"/>
        </w:rPr>
        <w:t xml:space="preserve">VI TURNIEJU TENISA ZIEMNEGO W DEBLU </w:t>
        <w:br/>
        <w:t xml:space="preserve">O PUCHAR DYREKTORA OŚRODKA SPORTU </w:t>
        <w:br/>
        <w:t>I REKREACJI W SĘDZISZOWIE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-BoldMT" w:hAnsi="Arial-BoldMT" w:cs="Arial-BoldMT"/>
          <w:b/>
          <w:b/>
          <w:bCs/>
          <w:sz w:val="24"/>
          <w:szCs w:val="24"/>
        </w:rPr>
      </w:pPr>
      <w:r>
        <w:rPr>
          <w:rFonts w:cs="Arial-BoldMT" w:ascii="Arial-BoldMT" w:hAnsi="Arial-BoldMT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CEL IMPREZY: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Popularyzacja tenisa ziemnego i aktywnego spędzania czasu  wolnego,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Stworzenie uczestnikom turnieju warunków do współzawodnictwa </w:t>
        <w:br/>
        <w:t>i rywalizacji  zgodnie z ideą fair play.</w:t>
      </w:r>
    </w:p>
    <w:p>
      <w:pPr>
        <w:pStyle w:val="Normal"/>
        <w:tabs>
          <w:tab w:val="clear" w:pos="708"/>
          <w:tab w:val="left" w:pos="165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UCZESTNICY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turnieju może udział wziąć każdy, zgłaszając swoją akcesję </w:t>
        <w:br/>
        <w:t xml:space="preserve">w nieprzekraczalnym terminie do dnia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 sierpnia 2019 r.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W turnieju mogą startować wszyscy chętni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którzy: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ukończyli 18 rok życia najpóźniej w dniu rozpoczęcia turnieju,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nie ukończyli 18 roku życia, po przedstawieniu pisemnej zgody rodzica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lub opiekuna prawnego zawodnika na udział w turnieju, (oświadczenie na stronie internetowej OSiR).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Zawodnicy uczestniczą w turnieju na własną odpowiedzialność </w:t>
        <w:br/>
        <w:t>i ubezpieczają się we własnym zakresie, a za ewentualne wypadki organizatorzy nie ponoszą odpowiedzialności.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3. KATEGORIE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Każdy chętny amator 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MIEJSCE TURNIEJU: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Baza Turystyczno – Kulturalno – Rekreacyjna Ośrodka Sportu i Rekreacji </w:t>
        <w:br/>
        <w:t>w Sędziszowie ul. Sportowa 5.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TERMIN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31 sierpień 2019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Godziny rozpoczęcia każdego z meczy zostaną podane przez organizatorów.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Zawodnicy zaopatrują się w odpowiedni strój i sprzęt sportowy.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SYSTEM ROZGRYWEK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Mecze w rozgrywkach są prowadzone według systemu pucharowego </w:t>
        <w:br/>
        <w:t>do 2 wygranych setów, w 3 decydującym secie przy stanie 6:6 decyduje tie break.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Turniej uważa się za rozpoczęty, w momencie wykonania pierwszego podania w pierwszym punkcie pierwszego meczu turnieju.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razie niesprzyjającej aury organizatorzy zastrzegają sobie możliwość zmiany terminu poszczególnych meczy.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NAGRODY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Za zajęcie miejsc od I – III otrzymają puchary, dyplomy i nagrody rzeczowe.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Wszyscy uczestnicy turnieju otrzymają dyplomy.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Interpretacja niniejszego regulaminu należy wyłącznie do sędziego </w:t>
        <w:br/>
        <w:t>i organizatorów.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Organizator nie ponosi odpowiedzialności za wypadki losowe zawodników</w:t>
        <w:br/>
        <w:t>w czasie trwania turnieju.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 sprawach nie ujętych w regulaminie będą rozstrzygali organizatorzy.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Zgłoszenia do dnia 31 sierpnia 2019 r. Szczegółowe informacje osobiście</w:t>
        <w:br/>
        <w:t xml:space="preserve">w kasie Ośrodka Sportu i Rekreacji tel. (041) 38-12-730 oraz na www.osir.sedziszow.pl 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Koordynatorem turnieju jest Pan Jakub Caban, Tel. 691-725-274.</w:t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-BoldM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7b9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Wingdings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Wingdings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Wingdings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Wingdings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Wingdings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Wingdings"/>
      <w:sz w:val="28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Wingdings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Times New Roman" w:hAnsi="Times New Roman" w:cs="Wingdings"/>
      <w:sz w:val="28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Times New Roman" w:hAnsi="Times New Roman" w:cs="Wingdings"/>
      <w:sz w:val="2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Wingdings"/>
      <w:sz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093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LibreOffice/6.2.4.2$Windows_X86_64 LibreOffice_project/2412653d852ce75f65fbfa83fb7e7b669a126d64</Application>
  <Pages>2</Pages>
  <Words>308</Words>
  <Characters>1898</Characters>
  <CharactersWithSpaces>2186</CharactersWithSpaces>
  <Paragraphs>33</Paragraphs>
  <Company>OSiR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2019-07-30T11:34:00Z</dcterms:created>
  <dc:creator>Marceli Lipiec</dc:creator>
  <dc:description/>
  <dc:language>pl-PL</dc:language>
  <cp:lastModifiedBy/>
  <dcterms:modified xsi:type="dcterms:W3CDTF">2019-08-12T19:45:20Z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